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4837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1677"/>
        <w:gridCol w:w="2238"/>
        <w:gridCol w:w="5005"/>
        <w:gridCol w:w="2060"/>
      </w:tblGrid>
      <w:tr w:rsidR="001F76A1" w:rsidTr="00C953DB">
        <w:tc>
          <w:tcPr>
            <w:tcW w:w="764" w:type="pct"/>
          </w:tcPr>
          <w:p w:rsidR="001F76A1" w:rsidRDefault="001F76A1" w:rsidP="00F624BA">
            <w:pPr>
              <w:pStyle w:val="Corpsdetexte"/>
              <w:ind w:left="0"/>
              <w:contextualSpacing/>
              <w:rPr>
                <w:rFonts w:ascii="Times New Roman"/>
              </w:rPr>
            </w:pPr>
            <w:r w:rsidRPr="00A56D0B">
              <w:rPr>
                <w:rFonts w:ascii="Times New Roman"/>
                <w:noProof/>
                <w:lang w:eastAsia="fr-FR"/>
              </w:rPr>
              <w:drawing>
                <wp:inline distT="0" distB="0" distL="0" distR="0" wp14:anchorId="784739E6" wp14:editId="5F851BD2">
                  <wp:extent cx="720000" cy="720000"/>
                  <wp:effectExtent l="0" t="0" r="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" w:type="pct"/>
          </w:tcPr>
          <w:p w:rsidR="001F76A1" w:rsidRDefault="001F76A1" w:rsidP="00F624BA">
            <w:pPr>
              <w:pStyle w:val="Corpsdetexte"/>
              <w:ind w:left="0"/>
              <w:contextualSpacing/>
              <w:rPr>
                <w:rFonts w:ascii="Times New Roman"/>
              </w:rPr>
            </w:pPr>
            <w:r w:rsidRPr="00A56D0B">
              <w:rPr>
                <w:rFonts w:ascii="Times New Roman"/>
                <w:noProof/>
                <w:lang w:eastAsia="fr-FR"/>
              </w:rPr>
              <w:drawing>
                <wp:inline distT="0" distB="0" distL="0" distR="0" wp14:anchorId="10893D74" wp14:editId="7C074FC6">
                  <wp:extent cx="1271730" cy="828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73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pct"/>
          </w:tcPr>
          <w:p w:rsidR="001F76A1" w:rsidRPr="004019AE" w:rsidRDefault="001F76A1" w:rsidP="00F624BA">
            <w:pPr>
              <w:ind w:left="231" w:right="85"/>
              <w:contextualSpacing/>
              <w:rPr>
                <w:color w:val="0E4987"/>
                <w:sz w:val="28"/>
                <w:szCs w:val="28"/>
                <w:lang w:val="fr-FR"/>
              </w:rPr>
            </w:pPr>
            <w:r w:rsidRPr="004019AE">
              <w:rPr>
                <w:color w:val="0E4987"/>
                <w:sz w:val="28"/>
                <w:szCs w:val="28"/>
                <w:lang w:val="fr-FR"/>
              </w:rPr>
              <w:t>Laboratoire de Virologie</w:t>
            </w:r>
          </w:p>
          <w:p w:rsidR="001F76A1" w:rsidRPr="004019AE" w:rsidRDefault="001F76A1" w:rsidP="00F624BA">
            <w:pPr>
              <w:ind w:left="231" w:right="85"/>
              <w:contextualSpacing/>
              <w:rPr>
                <w:color w:val="0E4987"/>
                <w:sz w:val="28"/>
                <w:szCs w:val="28"/>
                <w:lang w:val="fr-FR"/>
              </w:rPr>
            </w:pPr>
            <w:r w:rsidRPr="004019AE">
              <w:rPr>
                <w:color w:val="0E4987"/>
                <w:sz w:val="28"/>
                <w:szCs w:val="28"/>
                <w:lang w:val="fr-FR"/>
              </w:rPr>
              <w:t>Institut de Microbiologie</w:t>
            </w:r>
          </w:p>
          <w:p w:rsidR="001F76A1" w:rsidRPr="004019AE" w:rsidRDefault="001F76A1" w:rsidP="00F624BA">
            <w:pPr>
              <w:ind w:left="231" w:right="85"/>
              <w:contextualSpacing/>
              <w:rPr>
                <w:color w:val="0E4987"/>
                <w:sz w:val="28"/>
                <w:szCs w:val="28"/>
                <w:lang w:val="fr-FR"/>
              </w:rPr>
            </w:pPr>
            <w:r w:rsidRPr="004019AE">
              <w:rPr>
                <w:color w:val="0E4987"/>
                <w:sz w:val="28"/>
                <w:szCs w:val="28"/>
                <w:lang w:val="fr-FR"/>
              </w:rPr>
              <w:t>Centre de Biologie-Pathologie</w:t>
            </w:r>
          </w:p>
          <w:p w:rsidR="001F76A1" w:rsidRPr="004019AE" w:rsidRDefault="001F76A1" w:rsidP="00F624BA">
            <w:pPr>
              <w:ind w:left="231" w:right="85"/>
              <w:contextualSpacing/>
              <w:rPr>
                <w:i/>
                <w:sz w:val="16"/>
                <w:lang w:val="fr-FR"/>
              </w:rPr>
            </w:pPr>
            <w:r w:rsidRPr="004019AE">
              <w:rPr>
                <w:color w:val="0E4987"/>
                <w:sz w:val="28"/>
                <w:szCs w:val="28"/>
                <w:lang w:val="fr-FR"/>
              </w:rPr>
              <w:t>CHU de Lille</w:t>
            </w:r>
          </w:p>
        </w:tc>
        <w:tc>
          <w:tcPr>
            <w:tcW w:w="937" w:type="pct"/>
          </w:tcPr>
          <w:p w:rsidR="001F76A1" w:rsidRPr="002A7198" w:rsidRDefault="001F76A1" w:rsidP="00F624BA">
            <w:pPr>
              <w:contextualSpacing/>
              <w:rPr>
                <w:b/>
                <w:i/>
                <w:color w:val="FF0000"/>
                <w:sz w:val="20"/>
                <w:szCs w:val="20"/>
              </w:rPr>
            </w:pPr>
            <w:r w:rsidRPr="002A7198">
              <w:rPr>
                <w:b/>
                <w:i/>
                <w:color w:val="FF0000"/>
                <w:sz w:val="20"/>
                <w:szCs w:val="20"/>
              </w:rPr>
              <w:t xml:space="preserve">Etiquette patient </w:t>
            </w:r>
          </w:p>
          <w:p w:rsidR="001F76A1" w:rsidRDefault="001F76A1" w:rsidP="00F624BA">
            <w:pPr>
              <w:contextualSpacing/>
              <w:rPr>
                <w:i/>
                <w:sz w:val="16"/>
              </w:rPr>
            </w:pPr>
          </w:p>
          <w:p w:rsidR="001F76A1" w:rsidRDefault="001F76A1" w:rsidP="00F624BA">
            <w:pPr>
              <w:contextualSpacing/>
              <w:rPr>
                <w:i/>
                <w:sz w:val="16"/>
              </w:rPr>
            </w:pPr>
          </w:p>
          <w:p w:rsidR="001F76A1" w:rsidRPr="00A56D0B" w:rsidRDefault="001F76A1" w:rsidP="00F624BA">
            <w:pPr>
              <w:ind w:right="85"/>
              <w:contextualSpacing/>
              <w:rPr>
                <w:i/>
                <w:sz w:val="16"/>
              </w:rPr>
            </w:pPr>
          </w:p>
        </w:tc>
      </w:tr>
      <w:tr w:rsidR="001F76A1" w:rsidTr="002F650E">
        <w:tc>
          <w:tcPr>
            <w:tcW w:w="5000" w:type="pct"/>
            <w:gridSpan w:val="4"/>
          </w:tcPr>
          <w:p w:rsidR="001F76A1" w:rsidRPr="00073469" w:rsidRDefault="009B7255" w:rsidP="00F624BA">
            <w:pPr>
              <w:pStyle w:val="Corpsdetexte"/>
              <w:ind w:left="0"/>
              <w:contextualSpacing/>
              <w:jc w:val="center"/>
              <w:rPr>
                <w:color w:val="FF0000"/>
                <w:sz w:val="28"/>
                <w:szCs w:val="28"/>
                <w:lang w:val="fr-FR"/>
              </w:rPr>
            </w:pPr>
            <w:r w:rsidRPr="004019AE">
              <w:rPr>
                <w:sz w:val="28"/>
                <w:szCs w:val="28"/>
                <w:lang w:val="fr-FR"/>
              </w:rPr>
              <w:t>Feuille de r</w:t>
            </w:r>
            <w:r w:rsidR="001F76A1" w:rsidRPr="004019AE">
              <w:rPr>
                <w:sz w:val="28"/>
                <w:szCs w:val="28"/>
                <w:lang w:val="fr-FR"/>
              </w:rPr>
              <w:t xml:space="preserve">enseignements cliniques </w:t>
            </w:r>
            <w:r w:rsidR="001F76A1" w:rsidRPr="00671BC4">
              <w:rPr>
                <w:color w:val="FF0000"/>
                <w:sz w:val="28"/>
                <w:szCs w:val="28"/>
                <w:lang w:val="fr-FR"/>
              </w:rPr>
              <w:t>(</w:t>
            </w:r>
            <w:r w:rsidR="00671BC4" w:rsidRPr="00671BC4">
              <w:rPr>
                <w:color w:val="FF0000"/>
                <w:sz w:val="28"/>
                <w:szCs w:val="28"/>
                <w:lang w:val="fr-FR"/>
              </w:rPr>
              <w:t>Mpox – Monkeypox virus</w:t>
            </w:r>
            <w:r w:rsidR="001F76A1" w:rsidRPr="00671BC4">
              <w:rPr>
                <w:color w:val="FF0000"/>
                <w:sz w:val="28"/>
                <w:szCs w:val="28"/>
                <w:lang w:val="fr-FR"/>
              </w:rPr>
              <w:t>)</w:t>
            </w:r>
          </w:p>
        </w:tc>
      </w:tr>
    </w:tbl>
    <w:p w:rsidR="009B7255" w:rsidRDefault="009B7255" w:rsidP="00F624BA">
      <w:pPr>
        <w:contextualSpacing/>
        <w:rPr>
          <w:sz w:val="19"/>
        </w:rPr>
        <w:sectPr w:rsidR="009B7255" w:rsidSect="001F76A1">
          <w:pgSz w:w="11900" w:h="16840"/>
          <w:pgMar w:top="540" w:right="320" w:bottom="0" w:left="220" w:header="720" w:footer="720" w:gutter="0"/>
          <w:cols w:space="720"/>
        </w:sectPr>
      </w:pPr>
    </w:p>
    <w:p w:rsidR="001F76A1" w:rsidRPr="000F2EFC" w:rsidRDefault="001F76A1" w:rsidP="00F624BA">
      <w:pPr>
        <w:contextualSpacing/>
        <w:rPr>
          <w:b/>
          <w:sz w:val="20"/>
        </w:rPr>
        <w:sectPr w:rsidR="001F76A1" w:rsidRPr="000F2EFC">
          <w:type w:val="continuous"/>
          <w:pgSz w:w="11900" w:h="16840"/>
          <w:pgMar w:top="540" w:right="320" w:bottom="0" w:left="220" w:header="720" w:footer="720" w:gutter="0"/>
          <w:cols w:num="3" w:space="720" w:equalWidth="0">
            <w:col w:w="2318" w:space="603"/>
            <w:col w:w="1735" w:space="1520"/>
            <w:col w:w="5184"/>
          </w:cols>
        </w:sectPr>
      </w:pPr>
    </w:p>
    <w:p w:rsidR="002F650E" w:rsidRDefault="002F650E" w:rsidP="00F624BA">
      <w:pPr>
        <w:tabs>
          <w:tab w:val="left" w:pos="6293"/>
          <w:tab w:val="left" w:pos="6999"/>
        </w:tabs>
        <w:ind w:left="426" w:right="445"/>
        <w:contextualSpacing/>
      </w:pPr>
      <w:r>
        <w:t>Hô</w:t>
      </w:r>
      <w:r w:rsidRPr="009B7255">
        <w:t>pital/Service</w:t>
      </w:r>
      <w:r w:rsidRPr="009B7255">
        <w:rPr>
          <w:spacing w:val="1"/>
        </w:rPr>
        <w:t xml:space="preserve"> </w:t>
      </w:r>
      <w:r>
        <w:rPr>
          <w:sz w:val="20"/>
        </w:rPr>
        <w:t>:</w:t>
      </w:r>
      <w:r>
        <w:rPr>
          <w:spacing w:val="55"/>
          <w:sz w:val="20"/>
        </w:rPr>
        <w:t xml:space="preserve"> </w:t>
      </w:r>
      <w:r>
        <w:rPr>
          <w:sz w:val="24"/>
        </w:rPr>
        <w:t>…………………………………………………………………………………………………</w:t>
      </w:r>
    </w:p>
    <w:p w:rsidR="001F76A1" w:rsidRDefault="00730D32" w:rsidP="00F624BA">
      <w:pPr>
        <w:tabs>
          <w:tab w:val="left" w:pos="6293"/>
          <w:tab w:val="left" w:pos="6999"/>
        </w:tabs>
        <w:ind w:firstLine="426"/>
        <w:contextualSpacing/>
        <w:rPr>
          <w:sz w:val="20"/>
        </w:rPr>
      </w:pPr>
      <w:r w:rsidRPr="009B7255">
        <w:rPr>
          <w:noProof/>
          <w:sz w:val="24"/>
          <w:lang w:eastAsia="fr-F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6371F0E" wp14:editId="3BAF406A">
                <wp:simplePos x="0" y="0"/>
                <wp:positionH relativeFrom="margin">
                  <wp:align>right</wp:align>
                </wp:positionH>
                <wp:positionV relativeFrom="paragraph">
                  <wp:posOffset>327025</wp:posOffset>
                </wp:positionV>
                <wp:extent cx="7157720" cy="428625"/>
                <wp:effectExtent l="0" t="0" r="24130" b="28575"/>
                <wp:wrapTopAndBottom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7720" cy="4286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76A1" w:rsidRPr="00730D32" w:rsidRDefault="001F76A1" w:rsidP="001F76A1">
                            <w:pPr>
                              <w:spacing w:before="20"/>
                              <w:ind w:left="29"/>
                            </w:pPr>
                            <w:r w:rsidRPr="00730D32">
                              <w:t xml:space="preserve"> Prescripteur</w:t>
                            </w:r>
                            <w:r w:rsidR="00730D32">
                              <w:t> :</w:t>
                            </w:r>
                          </w:p>
                          <w:p w:rsidR="001F76A1" w:rsidRPr="002955B2" w:rsidRDefault="001F76A1" w:rsidP="001F76A1">
                            <w:pPr>
                              <w:spacing w:before="20"/>
                              <w:ind w:left="2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30D32">
                              <w:t>Nom du médecin</w:t>
                            </w:r>
                            <w:r w:rsidR="00490388" w:rsidRPr="00730D32">
                              <w:t> : …………………............................. Téléphone (ligne directe</w:t>
                            </w:r>
                            <w:r w:rsidR="00730D32">
                              <w:t>)</w:t>
                            </w:r>
                            <w:r w:rsidR="00490388" w:rsidRPr="00730D32">
                              <w:t xml:space="preserve"> : </w:t>
                            </w:r>
                            <w:r w:rsidR="00730D32">
                              <w:t>..</w:t>
                            </w:r>
                            <w:r w:rsidR="00490388" w:rsidRPr="00730D32">
                              <w:t>…………………</w:t>
                            </w:r>
                            <w:r w:rsidR="00730D32">
                              <w:t>…………………..</w:t>
                            </w:r>
                          </w:p>
                          <w:p w:rsidR="001F76A1" w:rsidRDefault="001F76A1" w:rsidP="001F76A1">
                            <w:pPr>
                              <w:spacing w:before="20"/>
                              <w:ind w:left="2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F76A1" w:rsidRPr="002955B2" w:rsidRDefault="001F76A1" w:rsidP="001F76A1">
                            <w:pPr>
                              <w:spacing w:before="20"/>
                              <w:rPr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71F0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12.4pt;margin-top:25.75pt;width:563.6pt;height:33.75pt;z-index:-25165516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EzhQIAABoFAAAOAAAAZHJzL2Uyb0RvYy54bWysVG1v2yAQ/j5p/wHxPXXsuklq1am6OJkm&#10;dS9Sux9AAMdoGBiQ2N20/74Dx2m6fpmm+QM+m+Puee6e4+a2byU6cOuEViVOL6YYcUU1E2pX4q+P&#10;m8kCI+eJYkRqxUv8xB2+Xb59c9OZgme60ZJxiyCIckVnStx4b4okcbThLXEX2nAFm7W2LfHwaXcJ&#10;s6SD6K1Msul0lnTaMmM15c7B32rYxMsYv6459Z/r2nGPZIkBm4+rjes2rMnyhhQ7S0wj6BEG+QcU&#10;LREKkp5CVcQTtLfiVahWUKudrv0F1W2i61pQHjkAm3T6B5uHhhgeuUBxnDmVyf2/sPTT4YtFgkHv&#10;MowUaaFHj7z36J3uURrr0xlXgNuDAUffw3/wjVydudf0m0NKrxqidvzOWt01nDDAl4bKJmdHQ0dc&#10;4UKQbfdRM8hD9l7HQH1t21A8KAeC6NCnp1NvAhYKP+fp1XyewRaFvTxbzLKrmIIU42ljnX/PdYuC&#10;UWILvY/RyeHe+YCGFKNLSKb0RkgZ+y8V6kp8mc6vBl5aChY2g5uzu+1KWnQgQUHxOeZ1524hckVc&#10;M/jFrUFbrfAgcCnaEi9Op0kRyrRWLKb3RMjBBohShazAGkAfrUFIP6+n1+vFepFP8my2nuTTqprc&#10;bVb5ZLYB4NVltVpV6a9AIM2LRjDGVeAwijrN/040x/Ea5HiS9QuuL0qyic/rkiQvYcTyA6vxHdlF&#10;fQRJDOLw/baHggSdbDV7AqVYPQwsXDBgNNr+wKiDYS2x+74nlmMkPyhQW5js0bCjsR0NoigcLbHH&#10;aDBXfrgB9saKXQORBz0rfQeKrEUUyzOKo45hACP442URJvz8O3o9X2nL3wAAAP//AwBQSwMEFAAG&#10;AAgAAAAhALDk+pfbAAAACAEAAA8AAABkcnMvZG93bnJldi54bWxMj8FOwzAQRO9I/IO1SNyok0AD&#10;hDgVVMA1auEDtvE2iYjXke204e9xTvQ2q1nNvCk3sxnEiZzvLStIVwkI4sbqnlsF318fd08gfEDW&#10;OFgmBb/kYVNdX5VYaHvmHZ32oRUxhH2BCroQxkJK33Rk0K/sSBy9o3UGQzxdK7XDcww3g8ySJJcG&#10;e44NHY607aj52U9GwVbXuZuke2/rt+NDbXefmN8bpW5v5tcXEIHm8P8MC35EhyoyHezE2otBQRwS&#10;FKzTNYjFTbPHDMRhUc8JyKqUlwOqPwAAAP//AwBQSwECLQAUAAYACAAAACEAtoM4kv4AAADhAQAA&#10;EwAAAAAAAAAAAAAAAAAAAAAAW0NvbnRlbnRfVHlwZXNdLnhtbFBLAQItABQABgAIAAAAIQA4/SH/&#10;1gAAAJQBAAALAAAAAAAAAAAAAAAAAC8BAABfcmVscy8ucmVsc1BLAQItABQABgAIAAAAIQDJTwEz&#10;hQIAABoFAAAOAAAAAAAAAAAAAAAAAC4CAABkcnMvZTJvRG9jLnhtbFBLAQItABQABgAIAAAAIQCw&#10;5PqX2wAAAAgBAAAPAAAAAAAAAAAAAAAAAN8EAABkcnMvZG93bnJldi54bWxQSwUGAAAAAAQABADz&#10;AAAA5wUAAAAA&#10;" filled="f" strokeweight=".25pt">
                <v:textbox inset="0,0,0,0">
                  <w:txbxContent>
                    <w:p w:rsidR="001F76A1" w:rsidRPr="00730D32" w:rsidRDefault="001F76A1" w:rsidP="001F76A1">
                      <w:pPr>
                        <w:spacing w:before="20"/>
                        <w:ind w:left="29"/>
                      </w:pPr>
                      <w:r w:rsidRPr="00730D32">
                        <w:t xml:space="preserve"> Prescripteur</w:t>
                      </w:r>
                      <w:r w:rsidR="00730D32">
                        <w:t> :</w:t>
                      </w:r>
                    </w:p>
                    <w:p w:rsidR="001F76A1" w:rsidRPr="002955B2" w:rsidRDefault="001F76A1" w:rsidP="001F76A1">
                      <w:pPr>
                        <w:spacing w:before="20"/>
                        <w:ind w:left="2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30D32">
                        <w:t>Nom du médecin</w:t>
                      </w:r>
                      <w:r w:rsidR="00490388" w:rsidRPr="00730D32">
                        <w:t> : …………………............................. Téléphone (ligne directe</w:t>
                      </w:r>
                      <w:r w:rsidR="00730D32">
                        <w:t>)</w:t>
                      </w:r>
                      <w:r w:rsidR="00490388" w:rsidRPr="00730D32">
                        <w:t xml:space="preserve"> : </w:t>
                      </w:r>
                      <w:r w:rsidR="00730D32">
                        <w:t>..</w:t>
                      </w:r>
                      <w:r w:rsidR="00490388" w:rsidRPr="00730D32">
                        <w:t>…………………</w:t>
                      </w:r>
                      <w:r w:rsidR="00730D32">
                        <w:t>…………………..</w:t>
                      </w:r>
                    </w:p>
                    <w:p w:rsidR="001F76A1" w:rsidRDefault="001F76A1" w:rsidP="001F76A1">
                      <w:pPr>
                        <w:spacing w:before="20"/>
                        <w:ind w:left="2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1F76A1" w:rsidRPr="002955B2" w:rsidRDefault="001F76A1" w:rsidP="001F76A1">
                      <w:pPr>
                        <w:spacing w:before="20"/>
                        <w:rPr>
                          <w:i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B7255" w:rsidRPr="009B7255">
        <w:t>Patient (Nom/Prénom) </w:t>
      </w:r>
      <w:r w:rsidR="009B7255">
        <w:rPr>
          <w:sz w:val="24"/>
        </w:rPr>
        <w:t>: ……………………………………</w:t>
      </w:r>
      <w:r w:rsidR="002F650E" w:rsidRPr="009B7255">
        <w:t>Né(e) le</w:t>
      </w:r>
      <w:r w:rsidR="002F650E" w:rsidRPr="009B7255">
        <w:rPr>
          <w:spacing w:val="1"/>
        </w:rPr>
        <w:t xml:space="preserve"> </w:t>
      </w:r>
      <w:r w:rsidR="002F650E">
        <w:rPr>
          <w:sz w:val="20"/>
        </w:rPr>
        <w:t>:</w:t>
      </w:r>
      <w:r w:rsidR="002F650E">
        <w:rPr>
          <w:spacing w:val="55"/>
          <w:sz w:val="20"/>
        </w:rPr>
        <w:t xml:space="preserve"> </w:t>
      </w:r>
      <w:r w:rsidR="002F650E">
        <w:rPr>
          <w:sz w:val="24"/>
        </w:rPr>
        <w:t>………………………</w:t>
      </w:r>
      <w:r w:rsidR="002F650E" w:rsidRPr="002F650E">
        <w:t xml:space="preserve"> Sexe</w:t>
      </w:r>
      <w:r w:rsidR="002F650E" w:rsidRPr="002F650E">
        <w:tab/>
      </w:r>
      <w:r w:rsidR="002F650E" w:rsidRPr="002F650E">
        <w:t xml:space="preserve"> F </w:t>
      </w:r>
      <w:r w:rsidR="002F650E" w:rsidRPr="002F650E">
        <w:t></w:t>
      </w:r>
      <w:r w:rsidR="002F650E">
        <w:rPr>
          <w:rFonts w:ascii="Times New Roman" w:hAnsi="Times New Roman"/>
          <w:spacing w:val="16"/>
          <w:sz w:val="24"/>
        </w:rPr>
        <w:t xml:space="preserve"> </w:t>
      </w:r>
      <w:r w:rsidR="002F650E">
        <w:rPr>
          <w:sz w:val="20"/>
        </w:rPr>
        <w:t>M</w:t>
      </w:r>
      <w:r w:rsidR="001F76A1">
        <w:rPr>
          <w:sz w:val="24"/>
        </w:rPr>
        <w:tab/>
      </w:r>
    </w:p>
    <w:p w:rsidR="00730D32" w:rsidRDefault="00730D32" w:rsidP="00F624BA">
      <w:pPr>
        <w:tabs>
          <w:tab w:val="left" w:pos="6293"/>
        </w:tabs>
        <w:ind w:left="629" w:right="590"/>
        <w:contextualSpacing/>
      </w:pPr>
    </w:p>
    <w:p w:rsidR="00730D32" w:rsidRDefault="00730D32" w:rsidP="00F624BA">
      <w:pPr>
        <w:pStyle w:val="Titre1"/>
        <w:ind w:right="587"/>
        <w:contextualSpacing/>
        <w:rPr>
          <w:sz w:val="22"/>
          <w:szCs w:val="22"/>
        </w:rPr>
      </w:pPr>
      <w:r w:rsidRPr="00730D32">
        <w:rPr>
          <w:sz w:val="22"/>
          <w:szCs w:val="22"/>
        </w:rPr>
        <w:t xml:space="preserve">Histoire de la maladie </w:t>
      </w:r>
      <w:r w:rsidR="00280414">
        <w:rPr>
          <w:sz w:val="22"/>
          <w:szCs w:val="22"/>
        </w:rPr>
        <w:t xml:space="preserve">et tableau clinique </w:t>
      </w:r>
      <w:r w:rsidRPr="00730D32">
        <w:rPr>
          <w:sz w:val="22"/>
          <w:szCs w:val="22"/>
        </w:rPr>
        <w:t>:</w:t>
      </w:r>
    </w:p>
    <w:p w:rsidR="00730D32" w:rsidRPr="00730D32" w:rsidRDefault="00730D32" w:rsidP="00F624BA">
      <w:pPr>
        <w:pStyle w:val="Titre1"/>
        <w:ind w:right="587"/>
        <w:contextualSpacing/>
        <w:rPr>
          <w:sz w:val="22"/>
          <w:szCs w:val="22"/>
        </w:rPr>
      </w:pPr>
    </w:p>
    <w:p w:rsidR="001F76A1" w:rsidRDefault="001F76A1" w:rsidP="00F624BA">
      <w:pPr>
        <w:tabs>
          <w:tab w:val="left" w:pos="1530"/>
        </w:tabs>
        <w:ind w:left="629" w:right="590"/>
        <w:contextualSpacing/>
      </w:pPr>
      <w:r w:rsidRPr="00730D32">
        <w:t>Date de début des symptômes</w:t>
      </w:r>
      <w:r w:rsidR="002F650E" w:rsidRPr="00730D32">
        <w:t xml:space="preserve"> : </w:t>
      </w:r>
      <w:r w:rsidRPr="00730D32">
        <w:t>……………………</w:t>
      </w:r>
      <w:r w:rsidRPr="00730D32">
        <w:tab/>
        <w:t>Date de prélèvement</w:t>
      </w:r>
      <w:r w:rsidR="002F650E" w:rsidRPr="00730D32">
        <w:t xml:space="preserve"> : </w:t>
      </w:r>
      <w:r w:rsidRPr="00730D32">
        <w:t xml:space="preserve">………………… </w:t>
      </w:r>
    </w:p>
    <w:p w:rsidR="00730D32" w:rsidRDefault="00730D32" w:rsidP="00F624BA">
      <w:pPr>
        <w:tabs>
          <w:tab w:val="left" w:pos="6293"/>
        </w:tabs>
        <w:ind w:left="629" w:right="590"/>
        <w:contextualSpacing/>
      </w:pPr>
    </w:p>
    <w:p w:rsidR="00730D32" w:rsidRDefault="00730D32" w:rsidP="00F624BA">
      <w:pPr>
        <w:tabs>
          <w:tab w:val="left" w:pos="6293"/>
        </w:tabs>
        <w:ind w:left="629" w:right="590"/>
        <w:contextualSpacing/>
        <w:jc w:val="both"/>
        <w:rPr>
          <w:i/>
        </w:rPr>
      </w:pPr>
      <w:r w:rsidRPr="00730D32">
        <w:rPr>
          <w:i/>
        </w:rPr>
        <w:t>Les prélèvements recommandés pour le diagnostic virologique initial de l’infection par le M</w:t>
      </w:r>
      <w:r w:rsidR="00671BC4">
        <w:rPr>
          <w:i/>
        </w:rPr>
        <w:t>onkeypox virus</w:t>
      </w:r>
      <w:r w:rsidRPr="00730D32">
        <w:rPr>
          <w:i/>
        </w:rPr>
        <w:t xml:space="preserve"> sont les prélèvements cutanéomuqueux des lésions par écouvillonage et/ou prélèvement de biopsies de lésions cutanées. </w:t>
      </w:r>
      <w:r>
        <w:rPr>
          <w:i/>
        </w:rPr>
        <w:t xml:space="preserve">Un prélèvement par écouvillonage d’une ou plusieurs vésicules ou lésions est possible pour augmenter le rendement diagnostic. </w:t>
      </w:r>
    </w:p>
    <w:p w:rsidR="00730D32" w:rsidRPr="00730D32" w:rsidRDefault="00730D32" w:rsidP="00F624BA">
      <w:pPr>
        <w:tabs>
          <w:tab w:val="left" w:pos="6293"/>
        </w:tabs>
        <w:ind w:left="629" w:right="590"/>
        <w:contextualSpacing/>
        <w:jc w:val="both"/>
        <w:rPr>
          <w:i/>
        </w:rPr>
      </w:pPr>
    </w:p>
    <w:p w:rsidR="001F76A1" w:rsidRDefault="00EE3569" w:rsidP="000826BF">
      <w:pPr>
        <w:pStyle w:val="Corpsdetexte"/>
        <w:tabs>
          <w:tab w:val="left" w:pos="6293"/>
        </w:tabs>
        <w:ind w:right="590"/>
        <w:contextualSpacing/>
        <w:rPr>
          <w:sz w:val="22"/>
          <w:szCs w:val="22"/>
        </w:rPr>
      </w:pPr>
      <w:r w:rsidRPr="00730D32">
        <w:rPr>
          <w:sz w:val="22"/>
          <w:szCs w:val="22"/>
        </w:rPr>
        <w:t>Siège</w:t>
      </w:r>
      <w:r w:rsidR="00671BC4">
        <w:rPr>
          <w:sz w:val="22"/>
          <w:szCs w:val="22"/>
        </w:rPr>
        <w:t>(s)</w:t>
      </w:r>
      <w:r w:rsidRPr="00730D32">
        <w:rPr>
          <w:sz w:val="22"/>
          <w:szCs w:val="22"/>
        </w:rPr>
        <w:t xml:space="preserve"> </w:t>
      </w:r>
      <w:r w:rsidR="00490388" w:rsidRPr="00730D32">
        <w:rPr>
          <w:sz w:val="22"/>
          <w:szCs w:val="22"/>
        </w:rPr>
        <w:t>du prélèvement</w:t>
      </w:r>
      <w:r w:rsidR="001F76A1" w:rsidRPr="00730D32">
        <w:rPr>
          <w:sz w:val="22"/>
          <w:szCs w:val="22"/>
        </w:rPr>
        <w:t> :……………………………</w:t>
      </w:r>
      <w:r w:rsidR="000826BF">
        <w:rPr>
          <w:sz w:val="22"/>
          <w:szCs w:val="22"/>
        </w:rPr>
        <w:t>…………………………………………………………….</w:t>
      </w:r>
    </w:p>
    <w:p w:rsidR="00671BC4" w:rsidRPr="00730D32" w:rsidRDefault="00671BC4" w:rsidP="000826BF">
      <w:pPr>
        <w:pStyle w:val="Corpsdetexte"/>
        <w:tabs>
          <w:tab w:val="left" w:pos="6293"/>
        </w:tabs>
        <w:ind w:right="590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1F76A1" w:rsidRDefault="001F76A1" w:rsidP="00F624BA">
      <w:pPr>
        <w:pStyle w:val="Corpsdetexte"/>
        <w:tabs>
          <w:tab w:val="left" w:pos="6293"/>
        </w:tabs>
        <w:ind w:right="587"/>
        <w:contextualSpacing/>
      </w:pPr>
    </w:p>
    <w:p w:rsidR="00730D32" w:rsidRPr="00730D32" w:rsidRDefault="00730D32" w:rsidP="00280414">
      <w:pPr>
        <w:pStyle w:val="Corpsdetexte"/>
        <w:tabs>
          <w:tab w:val="left" w:pos="6293"/>
        </w:tabs>
        <w:ind w:right="590"/>
        <w:contextualSpacing/>
        <w:jc w:val="both"/>
        <w:rPr>
          <w:sz w:val="22"/>
          <w:szCs w:val="22"/>
        </w:rPr>
      </w:pPr>
      <w:r w:rsidRPr="00730D32">
        <w:rPr>
          <w:sz w:val="22"/>
          <w:szCs w:val="22"/>
        </w:rPr>
        <w:t>Description des lésions </w:t>
      </w:r>
      <w:r w:rsidR="00280414">
        <w:rPr>
          <w:sz w:val="22"/>
          <w:szCs w:val="22"/>
        </w:rPr>
        <w:t xml:space="preserve">(statut des lésions cutanées, localisation et quantité) </w:t>
      </w:r>
      <w:r w:rsidRPr="00730D32">
        <w:rPr>
          <w:sz w:val="22"/>
          <w:szCs w:val="22"/>
        </w:rPr>
        <w:t>et état général du patient </w:t>
      </w:r>
      <w:r w:rsidR="00280414">
        <w:rPr>
          <w:sz w:val="22"/>
          <w:szCs w:val="22"/>
        </w:rPr>
        <w:t xml:space="preserve">(fièvre, ADP, céphalées, myalgies) </w:t>
      </w:r>
      <w:r w:rsidRPr="00730D32">
        <w:rPr>
          <w:sz w:val="22"/>
          <w:szCs w:val="22"/>
        </w:rPr>
        <w:t>:</w:t>
      </w:r>
    </w:p>
    <w:p w:rsidR="001422B3" w:rsidRPr="00730D32" w:rsidRDefault="001422B3" w:rsidP="00F624BA">
      <w:pPr>
        <w:pStyle w:val="Corpsdetexte"/>
        <w:ind w:right="590"/>
        <w:contextualSpacing/>
        <w:rPr>
          <w:sz w:val="22"/>
          <w:szCs w:val="22"/>
        </w:rPr>
      </w:pPr>
      <w:r w:rsidRPr="00730D32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730D32" w:rsidRPr="00730D3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7255" w:rsidRPr="001422B3" w:rsidRDefault="009B7255" w:rsidP="00F624BA">
      <w:pPr>
        <w:pStyle w:val="Corpsdetexte"/>
        <w:ind w:left="0" w:right="587"/>
        <w:contextualSpacing/>
        <w:rPr>
          <w:sz w:val="9"/>
        </w:rPr>
      </w:pPr>
    </w:p>
    <w:p w:rsidR="00490388" w:rsidRDefault="00490388" w:rsidP="00F624BA">
      <w:pPr>
        <w:pStyle w:val="Titre1"/>
        <w:ind w:right="587"/>
        <w:contextualSpacing/>
        <w:rPr>
          <w:sz w:val="22"/>
          <w:szCs w:val="22"/>
        </w:rPr>
      </w:pPr>
      <w:r w:rsidRPr="00730D32">
        <w:rPr>
          <w:sz w:val="22"/>
          <w:szCs w:val="22"/>
        </w:rPr>
        <w:t>Contexte</w:t>
      </w:r>
      <w:r w:rsidR="00730D32">
        <w:rPr>
          <w:sz w:val="22"/>
          <w:szCs w:val="22"/>
        </w:rPr>
        <w:t> :</w:t>
      </w:r>
    </w:p>
    <w:p w:rsidR="00F64BD3" w:rsidRPr="00730D32" w:rsidRDefault="00F64BD3" w:rsidP="00F624BA">
      <w:pPr>
        <w:pStyle w:val="Titre1"/>
        <w:ind w:right="587"/>
        <w:contextualSpacing/>
        <w:rPr>
          <w:sz w:val="22"/>
          <w:szCs w:val="22"/>
        </w:rPr>
      </w:pPr>
    </w:p>
    <w:p w:rsidR="00671BC4" w:rsidRDefault="00490388" w:rsidP="006F6838">
      <w:pPr>
        <w:pStyle w:val="Corpsdetexte"/>
        <w:numPr>
          <w:ilvl w:val="0"/>
          <w:numId w:val="2"/>
        </w:numPr>
        <w:tabs>
          <w:tab w:val="left" w:pos="4877"/>
          <w:tab w:val="left" w:pos="6330"/>
        </w:tabs>
        <w:ind w:right="587"/>
        <w:contextualSpacing/>
        <w:rPr>
          <w:sz w:val="22"/>
          <w:szCs w:val="22"/>
        </w:rPr>
      </w:pPr>
      <w:r w:rsidRPr="00F64BD3">
        <w:rPr>
          <w:sz w:val="22"/>
          <w:szCs w:val="22"/>
        </w:rPr>
        <w:t>Contact étroit avec un cas confirmé</w:t>
      </w:r>
      <w:r w:rsidR="00DD6DEF" w:rsidRPr="00F64BD3">
        <w:rPr>
          <w:sz w:val="22"/>
          <w:szCs w:val="22"/>
        </w:rPr>
        <w:t xml:space="preserve"> </w:t>
      </w:r>
      <w:r w:rsidR="006F6838">
        <w:rPr>
          <w:sz w:val="22"/>
          <w:szCs w:val="22"/>
        </w:rPr>
        <w:tab/>
      </w:r>
      <w:r w:rsidR="006F6838">
        <w:rPr>
          <w:sz w:val="22"/>
          <w:szCs w:val="22"/>
        </w:rPr>
        <w:tab/>
      </w:r>
      <w:r w:rsidR="006F6838">
        <w:rPr>
          <w:sz w:val="22"/>
          <w:szCs w:val="22"/>
        </w:rPr>
        <w:tab/>
      </w:r>
      <w:r w:rsidR="006F6838">
        <w:rPr>
          <w:sz w:val="22"/>
          <w:szCs w:val="22"/>
        </w:rPr>
        <w:tab/>
      </w:r>
      <w:r w:rsidR="006F6838">
        <w:rPr>
          <w:sz w:val="22"/>
          <w:szCs w:val="22"/>
        </w:rPr>
        <w:tab/>
      </w:r>
      <w:r w:rsidR="00F64BD3">
        <w:rPr>
          <w:rFonts w:ascii="Wingdings" w:hAnsi="Wingdings"/>
          <w:sz w:val="24"/>
        </w:rPr>
        <w:t></w:t>
      </w:r>
      <w:r w:rsidR="00F64BD3" w:rsidRPr="00F64BD3">
        <w:rPr>
          <w:sz w:val="22"/>
          <w:szCs w:val="22"/>
        </w:rPr>
        <w:t xml:space="preserve">Oui   </w:t>
      </w:r>
      <w:r w:rsidR="00F64BD3">
        <w:rPr>
          <w:rFonts w:ascii="Wingdings" w:hAnsi="Wingdings"/>
          <w:sz w:val="24"/>
        </w:rPr>
        <w:t></w:t>
      </w:r>
      <w:r w:rsidR="00F64BD3" w:rsidRPr="00F64BD3">
        <w:rPr>
          <w:sz w:val="22"/>
          <w:szCs w:val="22"/>
        </w:rPr>
        <w:t xml:space="preserve">Non    </w:t>
      </w:r>
    </w:p>
    <w:p w:rsidR="00671BC4" w:rsidRDefault="00671BC4" w:rsidP="00671BC4">
      <w:pPr>
        <w:pStyle w:val="Paragraphedeliste"/>
        <w:numPr>
          <w:ilvl w:val="0"/>
          <w:numId w:val="2"/>
        </w:numPr>
        <w:tabs>
          <w:tab w:val="left" w:pos="4205"/>
          <w:tab w:val="left" w:pos="5016"/>
        </w:tabs>
        <w:ind w:right="587"/>
      </w:pPr>
      <w:r w:rsidRPr="00F64BD3">
        <w:t>Retour d’une zone à risque</w:t>
      </w:r>
      <w:r w:rsidR="00CC14FE">
        <w:rPr>
          <w:i/>
          <w:sz w:val="18"/>
        </w:rPr>
        <w:t xml:space="preserve">                                                                   </w:t>
      </w:r>
      <w:r>
        <w:tab/>
      </w:r>
      <w:r w:rsidRPr="006F6838">
        <w:rPr>
          <w:rFonts w:ascii="Wingdings" w:hAnsi="Wingdings"/>
          <w:sz w:val="24"/>
        </w:rPr>
        <w:t></w:t>
      </w:r>
      <w:r w:rsidRPr="00F64BD3">
        <w:t xml:space="preserve">Oui   </w:t>
      </w:r>
      <w:r w:rsidRPr="006F6838">
        <w:rPr>
          <w:rFonts w:ascii="Wingdings" w:hAnsi="Wingdings"/>
          <w:sz w:val="24"/>
        </w:rPr>
        <w:t></w:t>
      </w:r>
      <w:r w:rsidRPr="00F64BD3">
        <w:t xml:space="preserve">Non   </w:t>
      </w:r>
    </w:p>
    <w:p w:rsidR="00490388" w:rsidRDefault="00671BC4" w:rsidP="00671BC4">
      <w:pPr>
        <w:tabs>
          <w:tab w:val="left" w:pos="4205"/>
          <w:tab w:val="left" w:pos="5016"/>
        </w:tabs>
        <w:ind w:left="1349" w:right="587"/>
        <w:contextualSpacing/>
      </w:pPr>
      <w:r w:rsidRPr="006F6838">
        <w:sym w:font="Wingdings" w:char="F0E0"/>
      </w:r>
      <w:r>
        <w:t xml:space="preserve"> Si oui, pays visité et date de retour : ………………………….......................................................</w:t>
      </w:r>
    </w:p>
    <w:p w:rsidR="00671BC4" w:rsidRPr="00671BC4" w:rsidRDefault="00671BC4" w:rsidP="00671BC4">
      <w:pPr>
        <w:tabs>
          <w:tab w:val="left" w:pos="4205"/>
          <w:tab w:val="left" w:pos="5016"/>
        </w:tabs>
        <w:ind w:left="1349" w:right="587"/>
        <w:contextualSpacing/>
      </w:pPr>
    </w:p>
    <w:p w:rsidR="00F64BD3" w:rsidRPr="00F64BD3" w:rsidRDefault="00671BC4" w:rsidP="006F6838">
      <w:pPr>
        <w:pStyle w:val="Corpsdetexte"/>
        <w:numPr>
          <w:ilvl w:val="0"/>
          <w:numId w:val="2"/>
        </w:numPr>
        <w:tabs>
          <w:tab w:val="left" w:pos="4877"/>
        </w:tabs>
        <w:ind w:right="58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Personne vivant avec le </w:t>
      </w:r>
      <w:r w:rsidR="00F64BD3">
        <w:rPr>
          <w:sz w:val="22"/>
          <w:szCs w:val="22"/>
        </w:rPr>
        <w:t>VIH</w:t>
      </w:r>
      <w:r w:rsidR="00F64BD3">
        <w:rPr>
          <w:sz w:val="22"/>
          <w:szCs w:val="22"/>
        </w:rPr>
        <w:tab/>
      </w:r>
      <w:r w:rsidR="006F6838">
        <w:rPr>
          <w:sz w:val="22"/>
          <w:szCs w:val="22"/>
        </w:rPr>
        <w:tab/>
      </w:r>
      <w:r w:rsidR="006F6838">
        <w:rPr>
          <w:sz w:val="22"/>
          <w:szCs w:val="22"/>
        </w:rPr>
        <w:tab/>
      </w:r>
      <w:r w:rsidR="006F6838">
        <w:rPr>
          <w:sz w:val="22"/>
          <w:szCs w:val="22"/>
        </w:rPr>
        <w:tab/>
      </w:r>
      <w:r w:rsidR="006F6838">
        <w:rPr>
          <w:sz w:val="22"/>
          <w:szCs w:val="22"/>
        </w:rPr>
        <w:tab/>
      </w:r>
      <w:r w:rsidR="006F6838">
        <w:rPr>
          <w:sz w:val="22"/>
          <w:szCs w:val="22"/>
        </w:rPr>
        <w:tab/>
      </w:r>
      <w:r w:rsidR="00F64BD3">
        <w:rPr>
          <w:rFonts w:ascii="Wingdings" w:hAnsi="Wingdings"/>
          <w:sz w:val="24"/>
        </w:rPr>
        <w:t></w:t>
      </w:r>
      <w:r w:rsidR="00F64BD3" w:rsidRPr="00F64BD3">
        <w:rPr>
          <w:sz w:val="22"/>
          <w:szCs w:val="22"/>
        </w:rPr>
        <w:t xml:space="preserve">Oui   </w:t>
      </w:r>
      <w:r w:rsidR="00F64BD3">
        <w:rPr>
          <w:rFonts w:ascii="Wingdings" w:hAnsi="Wingdings"/>
          <w:sz w:val="24"/>
        </w:rPr>
        <w:t></w:t>
      </w:r>
      <w:r w:rsidR="00F64BD3" w:rsidRPr="00F64BD3">
        <w:rPr>
          <w:sz w:val="22"/>
          <w:szCs w:val="22"/>
        </w:rPr>
        <w:t xml:space="preserve">Non   </w:t>
      </w:r>
      <w:r w:rsidR="00F64BD3">
        <w:rPr>
          <w:rFonts w:ascii="Wingdings" w:hAnsi="Wingdings"/>
          <w:sz w:val="24"/>
        </w:rPr>
        <w:t></w:t>
      </w:r>
      <w:r w:rsidR="006F6838">
        <w:rPr>
          <w:sz w:val="24"/>
        </w:rPr>
        <w:t>I</w:t>
      </w:r>
      <w:r w:rsidR="00F64BD3" w:rsidRPr="00F64BD3">
        <w:rPr>
          <w:sz w:val="22"/>
          <w:szCs w:val="22"/>
        </w:rPr>
        <w:t xml:space="preserve">nconnu                             </w:t>
      </w:r>
    </w:p>
    <w:p w:rsidR="000826BF" w:rsidRPr="000826BF" w:rsidRDefault="000826BF" w:rsidP="006F6838">
      <w:pPr>
        <w:pStyle w:val="Paragraphedeliste"/>
        <w:numPr>
          <w:ilvl w:val="0"/>
          <w:numId w:val="2"/>
        </w:numPr>
        <w:tabs>
          <w:tab w:val="left" w:pos="4205"/>
          <w:tab w:val="left" w:pos="5016"/>
        </w:tabs>
        <w:ind w:right="587"/>
        <w:rPr>
          <w:sz w:val="20"/>
        </w:rPr>
      </w:pPr>
      <w:r>
        <w:t>Immunodépression</w:t>
      </w:r>
      <w:r w:rsidR="001F76A1" w:rsidRPr="00F64BD3">
        <w:t xml:space="preserve"> :</w:t>
      </w:r>
      <w:r w:rsidR="001F76A1" w:rsidRPr="006F6838">
        <w:rPr>
          <w:b/>
          <w:sz w:val="20"/>
        </w:rPr>
        <w:tab/>
      </w:r>
      <w:r w:rsidR="00F64BD3" w:rsidRPr="006F6838">
        <w:rPr>
          <w:b/>
          <w:sz w:val="20"/>
        </w:rPr>
        <w:t xml:space="preserve">            </w:t>
      </w:r>
      <w:r w:rsidR="006F6838">
        <w:rPr>
          <w:b/>
          <w:sz w:val="20"/>
        </w:rPr>
        <w:tab/>
      </w:r>
      <w:r w:rsidR="006F6838">
        <w:rPr>
          <w:b/>
          <w:sz w:val="20"/>
        </w:rPr>
        <w:tab/>
      </w:r>
      <w:r w:rsidR="006F6838"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F64BD3" w:rsidRPr="006F6838">
        <w:rPr>
          <w:rFonts w:ascii="Wingdings" w:hAnsi="Wingdings"/>
          <w:sz w:val="24"/>
        </w:rPr>
        <w:t></w:t>
      </w:r>
      <w:r w:rsidR="00F64BD3" w:rsidRPr="00F64BD3">
        <w:t xml:space="preserve">Oui   </w:t>
      </w:r>
      <w:r w:rsidR="00F64BD3" w:rsidRPr="006F6838">
        <w:rPr>
          <w:rFonts w:ascii="Wingdings" w:hAnsi="Wingdings"/>
          <w:sz w:val="24"/>
        </w:rPr>
        <w:t></w:t>
      </w:r>
      <w:r w:rsidR="00F64BD3" w:rsidRPr="00F64BD3">
        <w:t xml:space="preserve">Non   </w:t>
      </w:r>
      <w:bookmarkStart w:id="0" w:name="_GoBack"/>
      <w:bookmarkEnd w:id="0"/>
    </w:p>
    <w:p w:rsidR="00671BC4" w:rsidRDefault="000826BF" w:rsidP="00671BC4">
      <w:pPr>
        <w:pStyle w:val="Paragraphedeliste"/>
        <w:tabs>
          <w:tab w:val="left" w:pos="4205"/>
          <w:tab w:val="left" w:pos="5016"/>
        </w:tabs>
        <w:ind w:left="1349" w:right="587"/>
      </w:pPr>
      <w:r>
        <w:sym w:font="Wingdings" w:char="F0E0"/>
      </w:r>
      <w:r w:rsidR="00F64BD3" w:rsidRPr="00F64BD3">
        <w:t xml:space="preserve"> </w:t>
      </w:r>
      <w:r>
        <w:t>Si oui , précisez : ………………………………………………………………………………………..</w:t>
      </w:r>
      <w:r w:rsidR="00F64BD3" w:rsidRPr="00F64BD3">
        <w:t xml:space="preserve">   </w:t>
      </w:r>
    </w:p>
    <w:p w:rsidR="00671BC4" w:rsidRDefault="00671BC4" w:rsidP="00671BC4">
      <w:pPr>
        <w:pStyle w:val="Paragraphedeliste"/>
        <w:tabs>
          <w:tab w:val="left" w:pos="4205"/>
          <w:tab w:val="left" w:pos="5016"/>
        </w:tabs>
        <w:ind w:left="1349" w:right="587"/>
      </w:pPr>
    </w:p>
    <w:p w:rsidR="00671BC4" w:rsidRPr="00F64BD3" w:rsidRDefault="00671BC4" w:rsidP="00671BC4">
      <w:pPr>
        <w:pStyle w:val="Corpsdetexte"/>
        <w:numPr>
          <w:ilvl w:val="0"/>
          <w:numId w:val="2"/>
        </w:numPr>
        <w:tabs>
          <w:tab w:val="left" w:pos="4877"/>
        </w:tabs>
        <w:ind w:right="587"/>
        <w:contextualSpacing/>
        <w:rPr>
          <w:sz w:val="22"/>
          <w:szCs w:val="22"/>
        </w:rPr>
      </w:pPr>
      <w:r w:rsidRPr="00F64BD3">
        <w:rPr>
          <w:sz w:val="22"/>
          <w:szCs w:val="22"/>
        </w:rPr>
        <w:t xml:space="preserve">Patient </w:t>
      </w:r>
      <w:r>
        <w:rPr>
          <w:sz w:val="22"/>
          <w:szCs w:val="22"/>
        </w:rPr>
        <w:t>h</w:t>
      </w:r>
      <w:r w:rsidRPr="00F64BD3">
        <w:rPr>
          <w:sz w:val="22"/>
          <w:szCs w:val="22"/>
        </w:rPr>
        <w:t xml:space="preserve">ospitalisé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Wingdings" w:hAnsi="Wingdings"/>
          <w:sz w:val="24"/>
        </w:rPr>
        <w:t></w:t>
      </w:r>
      <w:r w:rsidRPr="00F64BD3">
        <w:rPr>
          <w:sz w:val="22"/>
          <w:szCs w:val="22"/>
        </w:rPr>
        <w:t xml:space="preserve">Oui   </w:t>
      </w:r>
      <w:r>
        <w:rPr>
          <w:rFonts w:ascii="Wingdings" w:hAnsi="Wingdings"/>
          <w:sz w:val="24"/>
        </w:rPr>
        <w:t></w:t>
      </w:r>
      <w:r w:rsidRPr="00F64BD3">
        <w:rPr>
          <w:sz w:val="22"/>
          <w:szCs w:val="22"/>
        </w:rPr>
        <w:t xml:space="preserve">Non         </w:t>
      </w:r>
    </w:p>
    <w:p w:rsidR="00671BC4" w:rsidRDefault="00671BC4" w:rsidP="00671BC4">
      <w:pPr>
        <w:pStyle w:val="Corpsdetexte"/>
        <w:numPr>
          <w:ilvl w:val="0"/>
          <w:numId w:val="2"/>
        </w:numPr>
        <w:tabs>
          <w:tab w:val="left" w:pos="4877"/>
        </w:tabs>
        <w:ind w:right="587"/>
        <w:contextualSpacing/>
        <w:rPr>
          <w:sz w:val="22"/>
          <w:szCs w:val="22"/>
        </w:rPr>
      </w:pPr>
      <w:r w:rsidRPr="00F64BD3">
        <w:rPr>
          <w:sz w:val="22"/>
          <w:szCs w:val="22"/>
        </w:rPr>
        <w:t xml:space="preserve">Vaccination antivariolique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Wingdings" w:hAnsi="Wingdings"/>
          <w:sz w:val="24"/>
        </w:rPr>
        <w:t></w:t>
      </w:r>
      <w:r w:rsidRPr="00F64BD3">
        <w:rPr>
          <w:sz w:val="22"/>
          <w:szCs w:val="22"/>
        </w:rPr>
        <w:t xml:space="preserve">Oui   </w:t>
      </w:r>
      <w:r>
        <w:rPr>
          <w:rFonts w:ascii="Wingdings" w:hAnsi="Wingdings"/>
          <w:sz w:val="24"/>
        </w:rPr>
        <w:t></w:t>
      </w:r>
      <w:r w:rsidRPr="00F64BD3">
        <w:rPr>
          <w:sz w:val="22"/>
          <w:szCs w:val="22"/>
        </w:rPr>
        <w:t>Non</w:t>
      </w:r>
      <w:r w:rsidRPr="00F64BD3">
        <w:rPr>
          <w:sz w:val="22"/>
          <w:szCs w:val="22"/>
        </w:rPr>
        <w:tab/>
      </w:r>
    </w:p>
    <w:p w:rsidR="00671BC4" w:rsidRDefault="00671BC4" w:rsidP="00671BC4">
      <w:pPr>
        <w:pStyle w:val="Corpsdetexte"/>
        <w:tabs>
          <w:tab w:val="left" w:pos="4877"/>
        </w:tabs>
        <w:ind w:left="1349" w:right="587"/>
        <w:contextualSpacing/>
        <w:rPr>
          <w:sz w:val="22"/>
          <w:szCs w:val="22"/>
        </w:rPr>
      </w:pPr>
      <w:r w:rsidRPr="006F6838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</w:t>
      </w:r>
      <w:r w:rsidRPr="00F64BD3">
        <w:rPr>
          <w:sz w:val="22"/>
          <w:szCs w:val="22"/>
        </w:rPr>
        <w:t>Si oui, date et nom : ……………………</w:t>
      </w:r>
      <w:r>
        <w:rPr>
          <w:sz w:val="22"/>
          <w:szCs w:val="22"/>
        </w:rPr>
        <w:t>……………………………………………………………….</w:t>
      </w:r>
    </w:p>
    <w:p w:rsidR="001F76A1" w:rsidRPr="006F6838" w:rsidRDefault="00F64BD3" w:rsidP="000826BF">
      <w:pPr>
        <w:pStyle w:val="Paragraphedeliste"/>
        <w:tabs>
          <w:tab w:val="left" w:pos="4205"/>
          <w:tab w:val="left" w:pos="5016"/>
        </w:tabs>
        <w:ind w:left="1349" w:right="587"/>
        <w:rPr>
          <w:sz w:val="20"/>
        </w:rPr>
      </w:pPr>
      <w:r w:rsidRPr="00F64BD3">
        <w:t xml:space="preserve">                          </w:t>
      </w:r>
    </w:p>
    <w:p w:rsidR="00073469" w:rsidRPr="00F64BD3" w:rsidRDefault="00073469" w:rsidP="000826BF">
      <w:pPr>
        <w:pStyle w:val="Corpsdetexte"/>
        <w:contextualSpacing/>
        <w:rPr>
          <w:sz w:val="22"/>
          <w:szCs w:val="22"/>
        </w:rPr>
      </w:pPr>
      <w:r w:rsidRPr="00F64BD3">
        <w:rPr>
          <w:sz w:val="22"/>
          <w:szCs w:val="22"/>
        </w:rPr>
        <w:t xml:space="preserve"> </w:t>
      </w:r>
      <w:r w:rsidR="00F64BD3" w:rsidRPr="00F64BD3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73019C2" wp14:editId="2B58D961">
                <wp:simplePos x="0" y="0"/>
                <wp:positionH relativeFrom="page">
                  <wp:posOffset>428625</wp:posOffset>
                </wp:positionH>
                <wp:positionV relativeFrom="paragraph">
                  <wp:posOffset>301625</wp:posOffset>
                </wp:positionV>
                <wp:extent cx="6772275" cy="819150"/>
                <wp:effectExtent l="0" t="0" r="28575" b="1905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819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3469" w:rsidRPr="00F64BD3" w:rsidRDefault="00F64BD3" w:rsidP="00F64BD3">
                            <w:pPr>
                              <w:spacing w:before="37"/>
                              <w:ind w:left="161"/>
                              <w:jc w:val="center"/>
                              <w:rPr>
                                <w:b/>
                                <w:color w:val="0E4987"/>
                              </w:rPr>
                            </w:pPr>
                            <w:r w:rsidRPr="00F64BD3">
                              <w:rPr>
                                <w:b/>
                                <w:color w:val="0E4987"/>
                              </w:rPr>
                              <w:t>Analyses complémentaires demandées</w:t>
                            </w:r>
                            <w:r w:rsidR="00EE3569" w:rsidRPr="00F64BD3">
                              <w:rPr>
                                <w:b/>
                                <w:color w:val="0E4987"/>
                              </w:rPr>
                              <w:t xml:space="preserve"> </w:t>
                            </w:r>
                            <w:r w:rsidR="00073469" w:rsidRPr="00F64BD3">
                              <w:rPr>
                                <w:b/>
                                <w:color w:val="0E4987"/>
                              </w:rPr>
                              <w:t>en cas de PCR monkeypoxvirus négative à partir du même prélèvement :</w:t>
                            </w:r>
                          </w:p>
                          <w:p w:rsidR="001F76A1" w:rsidRPr="00F64BD3" w:rsidRDefault="001F76A1" w:rsidP="00073469">
                            <w:pPr>
                              <w:pStyle w:val="Corpsdetexte"/>
                              <w:ind w:left="161"/>
                              <w:rPr>
                                <w:color w:val="0E4987"/>
                                <w:sz w:val="22"/>
                                <w:szCs w:val="22"/>
                              </w:rPr>
                            </w:pPr>
                            <w:r w:rsidRPr="00F64BD3">
                              <w:rPr>
                                <w:color w:val="0E4987"/>
                                <w:sz w:val="22"/>
                                <w:szCs w:val="22"/>
                              </w:rPr>
                              <w:t xml:space="preserve"> </w:t>
                            </w:r>
                            <w:r w:rsidR="00EE3569" w:rsidRPr="00F64BD3">
                              <w:rPr>
                                <w:color w:val="0E4987"/>
                                <w:sz w:val="22"/>
                                <w:szCs w:val="22"/>
                              </w:rPr>
                              <w:t xml:space="preserve">Varicelle Zona Virus </w:t>
                            </w:r>
                            <w:r w:rsidR="0050747E" w:rsidRPr="00F64BD3">
                              <w:rPr>
                                <w:color w:val="0E4987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  <w:r w:rsidR="00EE3569" w:rsidRPr="00F64BD3">
                              <w:rPr>
                                <w:color w:val="0E4987"/>
                                <w:sz w:val="22"/>
                                <w:szCs w:val="22"/>
                              </w:rPr>
                              <w:t xml:space="preserve"> Herpes Simplex Virus (1 et 2) </w:t>
                            </w:r>
                            <w:r w:rsidR="0050747E" w:rsidRPr="00F64BD3">
                              <w:rPr>
                                <w:color w:val="0E4987"/>
                                <w:sz w:val="22"/>
                                <w:szCs w:val="22"/>
                              </w:rPr>
                              <w:t xml:space="preserve">                                 </w:t>
                            </w:r>
                            <w:r w:rsidR="00EE3569" w:rsidRPr="00F64BD3">
                              <w:rPr>
                                <w:color w:val="0E4987"/>
                                <w:sz w:val="22"/>
                                <w:szCs w:val="22"/>
                              </w:rPr>
                              <w:t xml:space="preserve"> Enterovirus </w:t>
                            </w:r>
                          </w:p>
                          <w:p w:rsidR="001F76A1" w:rsidRPr="00F64BD3" w:rsidRDefault="00EE3569" w:rsidP="001F76A1">
                            <w:pPr>
                              <w:pStyle w:val="Corpsdetexte"/>
                              <w:spacing w:before="5"/>
                              <w:ind w:left="161"/>
                              <w:rPr>
                                <w:color w:val="0E4987"/>
                                <w:sz w:val="22"/>
                                <w:szCs w:val="22"/>
                              </w:rPr>
                            </w:pPr>
                            <w:r w:rsidRPr="00F64BD3">
                              <w:rPr>
                                <w:color w:val="0E4987"/>
                                <w:sz w:val="22"/>
                                <w:szCs w:val="22"/>
                              </w:rPr>
                              <w:t xml:space="preserve"> </w:t>
                            </w:r>
                            <w:r w:rsidR="00F64BD3">
                              <w:rPr>
                                <w:color w:val="0E4987"/>
                                <w:sz w:val="22"/>
                                <w:szCs w:val="22"/>
                              </w:rPr>
                              <w:t>A</w:t>
                            </w:r>
                            <w:r w:rsidRPr="00F64BD3">
                              <w:rPr>
                                <w:color w:val="0E4987"/>
                                <w:sz w:val="22"/>
                                <w:szCs w:val="22"/>
                              </w:rPr>
                              <w:t>utres :</w:t>
                            </w:r>
                            <w:r w:rsidR="001F76A1" w:rsidRPr="00F64BD3">
                              <w:rPr>
                                <w:color w:val="0E4987"/>
                                <w:sz w:val="22"/>
                                <w:szCs w:val="22"/>
                              </w:rPr>
                              <w:t>………………………………………</w:t>
                            </w:r>
                            <w:r w:rsidR="000F2EFC" w:rsidRPr="00F64BD3">
                              <w:rPr>
                                <w:color w:val="0E4987"/>
                                <w:sz w:val="22"/>
                                <w:szCs w:val="22"/>
                              </w:rPr>
                              <w:t>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019C2" id="Text Box 3" o:spid="_x0000_s1027" type="#_x0000_t202" style="position:absolute;left:0;text-align:left;margin-left:33.75pt;margin-top:23.75pt;width:533.25pt;height:64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lGggIAAB8FAAAOAAAAZHJzL2Uyb0RvYy54bWysVG1v2yAQ/j5p/wHxPXWcpmli1am6OJkm&#10;dS9Sux9ADI7RMMeAxO6q/fcdOE67VpOmaf6ADzge7rl7jqvrrlHkIKyToHOano0pEboELvUup1/v&#10;N6M5Jc4zzZkCLXL6IBy9Xr59c9WaTEygBsWFJQiiXdaanNbemyxJXFmLhrkzMELjZgW2YR6ndpdw&#10;y1pEb1QyGY9nSQuWGwulcA5Xi36TLiN+VYnSf64qJzxROcXYfBxtHLdhTJZXLNtZZmpZHsNg/xBF&#10;w6TGS09QBfOM7K18BdXI0oKDyp+V0CRQVbIUkQOySccv2NzVzIjIBZPjzClN7v/Blp8OXyyRPKfn&#10;lGjWYInuRefJO+jIechOa1yGTncG3XyHy1jlyNSZWyi/OaJhVTO9EzfWQlsLxjG6NJxMnh3tcVwA&#10;2bYfgeM1bO8hAnWVbULqMBkE0bFKD6fKhFBKXJxdXk4mlxeUlLg3TxfpRSxdwrLhtLHOvxfQkGDk&#10;1GLlIzo73DofomHZ4BIu07CRSsXqK01apJ8ifNhxoCQPm3Fid9uVsuTAgn7iF6m9cAvIBXN17xcR&#10;emU10qO8lWww6tNploU0rTWP13smVW9jiEqHW5E1Bn20ehk9LsaL9Xw9n46mk9l6NB0Xxehms5qO&#10;ZhsMvDgvVqsi/RkIpNOslpwLHTgMkk6nfyeZY3P1YjyJ+s8p2cTvdUqS38OI6UdWwz+yi/oIkujF&#10;4bttF4UYxRO0swX+gIKx0HctvjJo1GB/UNJix+bUfd8zKyhRHzSKLrT3YNjB2A4G0yUezamnpDdX&#10;vn8G9sbKXY3Ivaw13KAwKxk18xTFUc7YhZHD8cUIbf58Hr2e3rXlLwAAAP//AwBQSwMEFAAGAAgA&#10;AAAhADXO0ZLcAAAACgEAAA8AAABkcnMvZG93bnJldi54bWxMj8FOwzAQRO9I/IO1lbhRpzRNUYhT&#10;QQVcoxY+YBtvk6jxOrKdNvw9zglOu6sZzb4pdpPpxZWc7ywrWC0TEMS11R03Cr6/Ph6fQfiArLG3&#10;TAp+yMOuvL8rMNf2xge6HkMjYgj7HBW0IQy5lL5uyaBf2oE4amfrDIZ4ukZqh7cYbnr5lCSZNNhx&#10;/NDiQPuW6stxNAr2usrcKN17U72d08oePjFbG6UeFtPrC4hAU/gzw4wf0aGMTCc7svaiV5BtN9Gp&#10;IJ3nrK/WaSx3its224AsC/m/QvkLAAD//wMAUEsBAi0AFAAGAAgAAAAhALaDOJL+AAAA4QEAABMA&#10;AAAAAAAAAAAAAAAAAAAAAFtDb250ZW50X1R5cGVzXS54bWxQSwECLQAUAAYACAAAACEAOP0h/9YA&#10;AACUAQAACwAAAAAAAAAAAAAAAAAvAQAAX3JlbHMvLnJlbHNQSwECLQAUAAYACAAAACEA8035RoIC&#10;AAAfBQAADgAAAAAAAAAAAAAAAAAuAgAAZHJzL2Uyb0RvYy54bWxQSwECLQAUAAYACAAAACEANc7R&#10;ktwAAAAKAQAADwAAAAAAAAAAAAAAAADcBAAAZHJzL2Rvd25yZXYueG1sUEsFBgAAAAAEAAQA8wAA&#10;AOUFAAAAAA==&#10;" filled="f" strokeweight=".25pt">
                <v:textbox inset="0,0,0,0">
                  <w:txbxContent>
                    <w:p w:rsidR="00073469" w:rsidRPr="00F64BD3" w:rsidRDefault="00F64BD3" w:rsidP="00F64BD3">
                      <w:pPr>
                        <w:spacing w:before="37"/>
                        <w:ind w:left="161"/>
                        <w:jc w:val="center"/>
                        <w:rPr>
                          <w:b/>
                          <w:color w:val="0E4987"/>
                        </w:rPr>
                      </w:pPr>
                      <w:r w:rsidRPr="00F64BD3">
                        <w:rPr>
                          <w:b/>
                          <w:color w:val="0E4987"/>
                        </w:rPr>
                        <w:t>Analyses complémentaires demandées</w:t>
                      </w:r>
                      <w:r w:rsidR="00EE3569" w:rsidRPr="00F64BD3">
                        <w:rPr>
                          <w:b/>
                          <w:color w:val="0E4987"/>
                        </w:rPr>
                        <w:t xml:space="preserve"> </w:t>
                      </w:r>
                      <w:r w:rsidR="00073469" w:rsidRPr="00F64BD3">
                        <w:rPr>
                          <w:b/>
                          <w:color w:val="0E4987"/>
                        </w:rPr>
                        <w:t>en cas de PCR monkeypoxvirus négative à partir du même prélèvement :</w:t>
                      </w:r>
                    </w:p>
                    <w:p w:rsidR="001F76A1" w:rsidRPr="00F64BD3" w:rsidRDefault="001F76A1" w:rsidP="00073469">
                      <w:pPr>
                        <w:pStyle w:val="Corpsdetexte"/>
                        <w:ind w:left="161"/>
                        <w:rPr>
                          <w:color w:val="0E4987"/>
                          <w:sz w:val="22"/>
                          <w:szCs w:val="22"/>
                        </w:rPr>
                      </w:pPr>
                      <w:r w:rsidRPr="00F64BD3">
                        <w:rPr>
                          <w:color w:val="0E4987"/>
                          <w:sz w:val="22"/>
                          <w:szCs w:val="22"/>
                        </w:rPr>
                        <w:t xml:space="preserve"> </w:t>
                      </w:r>
                      <w:r w:rsidR="00EE3569" w:rsidRPr="00F64BD3">
                        <w:rPr>
                          <w:color w:val="0E4987"/>
                          <w:sz w:val="22"/>
                          <w:szCs w:val="22"/>
                        </w:rPr>
                        <w:t xml:space="preserve">Varicelle Zona Virus </w:t>
                      </w:r>
                      <w:r w:rsidR="0050747E" w:rsidRPr="00F64BD3">
                        <w:rPr>
                          <w:color w:val="0E4987"/>
                          <w:sz w:val="22"/>
                          <w:szCs w:val="22"/>
                        </w:rPr>
                        <w:t xml:space="preserve">                        </w:t>
                      </w:r>
                      <w:r w:rsidR="00EE3569" w:rsidRPr="00F64BD3">
                        <w:rPr>
                          <w:color w:val="0E4987"/>
                          <w:sz w:val="22"/>
                          <w:szCs w:val="22"/>
                        </w:rPr>
                        <w:t xml:space="preserve"> Herpes Simplex Virus (1 et 2) </w:t>
                      </w:r>
                      <w:r w:rsidR="0050747E" w:rsidRPr="00F64BD3">
                        <w:rPr>
                          <w:color w:val="0E4987"/>
                          <w:sz w:val="22"/>
                          <w:szCs w:val="22"/>
                        </w:rPr>
                        <w:t xml:space="preserve">                                 </w:t>
                      </w:r>
                      <w:r w:rsidR="00EE3569" w:rsidRPr="00F64BD3">
                        <w:rPr>
                          <w:color w:val="0E4987"/>
                          <w:sz w:val="22"/>
                          <w:szCs w:val="22"/>
                        </w:rPr>
                        <w:t xml:space="preserve"> Enterovirus </w:t>
                      </w:r>
                    </w:p>
                    <w:p w:rsidR="001F76A1" w:rsidRPr="00F64BD3" w:rsidRDefault="00EE3569" w:rsidP="001F76A1">
                      <w:pPr>
                        <w:pStyle w:val="Corpsdetexte"/>
                        <w:spacing w:before="5"/>
                        <w:ind w:left="161"/>
                        <w:rPr>
                          <w:color w:val="0E4987"/>
                          <w:sz w:val="22"/>
                          <w:szCs w:val="22"/>
                        </w:rPr>
                      </w:pPr>
                      <w:r w:rsidRPr="00F64BD3">
                        <w:rPr>
                          <w:color w:val="0E4987"/>
                          <w:sz w:val="22"/>
                          <w:szCs w:val="22"/>
                        </w:rPr>
                        <w:t xml:space="preserve"> </w:t>
                      </w:r>
                      <w:r w:rsidR="00F64BD3">
                        <w:rPr>
                          <w:color w:val="0E4987"/>
                          <w:sz w:val="22"/>
                          <w:szCs w:val="22"/>
                        </w:rPr>
                        <w:t>A</w:t>
                      </w:r>
                      <w:r w:rsidRPr="00F64BD3">
                        <w:rPr>
                          <w:color w:val="0E4987"/>
                          <w:sz w:val="22"/>
                          <w:szCs w:val="22"/>
                        </w:rPr>
                        <w:t>utres :</w:t>
                      </w:r>
                      <w:r w:rsidR="001F76A1" w:rsidRPr="00F64BD3">
                        <w:rPr>
                          <w:color w:val="0E4987"/>
                          <w:sz w:val="22"/>
                          <w:szCs w:val="22"/>
                        </w:rPr>
                        <w:t>………………………………………</w:t>
                      </w:r>
                      <w:r w:rsidR="000F2EFC" w:rsidRPr="00F64BD3">
                        <w:rPr>
                          <w:color w:val="0E4987"/>
                          <w:sz w:val="22"/>
                          <w:szCs w:val="22"/>
                        </w:rPr>
                        <w:t>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0388" w:rsidRPr="00F64BD3" w:rsidRDefault="00D25766" w:rsidP="00F624BA">
      <w:pPr>
        <w:pStyle w:val="Corpsdetexte"/>
        <w:tabs>
          <w:tab w:val="left" w:pos="8415"/>
        </w:tabs>
        <w:ind w:left="0"/>
        <w:contextualSpacing/>
        <w:rPr>
          <w:b/>
          <w:i/>
          <w:color w:val="FF0000"/>
          <w:szCs w:val="22"/>
        </w:rPr>
      </w:pPr>
      <w:r w:rsidRPr="00F64BD3">
        <w:rPr>
          <w:b/>
          <w:i/>
          <w:szCs w:val="22"/>
        </w:rPr>
        <w:t xml:space="preserve">          </w:t>
      </w:r>
      <w:r w:rsidRPr="00F64BD3">
        <w:rPr>
          <w:b/>
          <w:i/>
          <w:color w:val="FF0000"/>
          <w:szCs w:val="22"/>
        </w:rPr>
        <w:t>P</w:t>
      </w:r>
      <w:r w:rsidR="004019AE" w:rsidRPr="00F64BD3">
        <w:rPr>
          <w:b/>
          <w:i/>
          <w:color w:val="FF0000"/>
          <w:szCs w:val="22"/>
        </w:rPr>
        <w:t>réalable</w:t>
      </w:r>
      <w:r w:rsidR="001422B3" w:rsidRPr="00F64BD3">
        <w:rPr>
          <w:b/>
          <w:i/>
          <w:color w:val="FF0000"/>
          <w:szCs w:val="22"/>
        </w:rPr>
        <w:t xml:space="preserve"> à tout envoi : </w:t>
      </w:r>
      <w:r w:rsidR="004019AE" w:rsidRPr="00F64BD3">
        <w:rPr>
          <w:b/>
          <w:i/>
          <w:color w:val="FF0000"/>
          <w:szCs w:val="22"/>
        </w:rPr>
        <w:t xml:space="preserve">mail à virologie-biologistes@chru-lille.fr avec </w:t>
      </w:r>
      <w:r w:rsidR="00363EAA" w:rsidRPr="00F64BD3">
        <w:rPr>
          <w:b/>
          <w:i/>
          <w:color w:val="FF0000"/>
          <w:szCs w:val="22"/>
        </w:rPr>
        <w:t>l’identité</w:t>
      </w:r>
      <w:r w:rsidR="004019AE" w:rsidRPr="00F64BD3">
        <w:rPr>
          <w:b/>
          <w:i/>
          <w:color w:val="FF0000"/>
          <w:szCs w:val="22"/>
        </w:rPr>
        <w:t xml:space="preserve"> du patient.</w:t>
      </w:r>
    </w:p>
    <w:p w:rsidR="004019AE" w:rsidRPr="00D25766" w:rsidRDefault="004019AE" w:rsidP="00F624BA">
      <w:pPr>
        <w:contextualSpacing/>
        <w:rPr>
          <w:i/>
          <w:color w:val="FF0000"/>
          <w:sz w:val="16"/>
          <w:szCs w:val="16"/>
        </w:rPr>
      </w:pPr>
      <w:r w:rsidRPr="00D25766">
        <w:rPr>
          <w:color w:val="FF0000"/>
        </w:rPr>
        <w:t xml:space="preserve">        </w:t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10490"/>
      </w:tblGrid>
      <w:tr w:rsidR="004019AE" w:rsidTr="004019AE">
        <w:tc>
          <w:tcPr>
            <w:tcW w:w="10490" w:type="dxa"/>
          </w:tcPr>
          <w:p w:rsidR="004019AE" w:rsidRPr="00483323" w:rsidRDefault="004019AE" w:rsidP="00F624BA">
            <w:pPr>
              <w:contextualSpacing/>
              <w:rPr>
                <w:i/>
                <w:sz w:val="16"/>
                <w:szCs w:val="16"/>
              </w:rPr>
            </w:pPr>
            <w:r w:rsidRPr="004019AE">
              <w:rPr>
                <w:b/>
                <w:i/>
                <w:sz w:val="16"/>
                <w:szCs w:val="16"/>
                <w:lang w:val="fr-FR"/>
              </w:rPr>
              <w:t>Information préalable du patient</w:t>
            </w:r>
            <w:r w:rsidRPr="004019AE">
              <w:rPr>
                <w:i/>
                <w:sz w:val="16"/>
                <w:szCs w:val="16"/>
                <w:lang w:val="fr-FR"/>
              </w:rPr>
              <w:t xml:space="preserve"> : En vertu du Code de la Santé Publique et de la Loi « Informatique et liberté », et dans le re</w:t>
            </w:r>
            <w:r w:rsidR="002E0D62">
              <w:rPr>
                <w:i/>
                <w:sz w:val="16"/>
                <w:szCs w:val="16"/>
                <w:lang w:val="fr-FR"/>
              </w:rPr>
              <w:t xml:space="preserve">spect de la confidentialité, </w:t>
            </w:r>
            <w:r w:rsidRPr="004019AE">
              <w:rPr>
                <w:i/>
                <w:sz w:val="16"/>
                <w:szCs w:val="16"/>
                <w:lang w:val="fr-FR"/>
              </w:rPr>
              <w:t>nous vous informons de la possible utilisation de vos échantillons biologiques et des données associées, à des fins de recherche. Toute recherche en matière de génétique humaine est exclue de cette démarche. V</w:t>
            </w:r>
            <w:r w:rsidR="002E0D62">
              <w:rPr>
                <w:i/>
                <w:sz w:val="16"/>
                <w:szCs w:val="16"/>
                <w:lang w:val="fr-FR"/>
              </w:rPr>
              <w:t>ous pouvez, si vous le souhaitez</w:t>
            </w:r>
            <w:r w:rsidRPr="004019AE">
              <w:rPr>
                <w:i/>
                <w:sz w:val="16"/>
                <w:szCs w:val="16"/>
                <w:lang w:val="fr-FR"/>
              </w:rPr>
              <w:t xml:space="preserve">, refuser l’utilisation à des fins de recherche de vos prélèvements et/ou données personnelles en vous adressant au laboratoire de Virologie du CHU de Lille (Boulevard du Pr Jules Leclercq 59037 Lille Cedex. </w:t>
            </w:r>
            <w:r w:rsidR="004D2B9F">
              <w:rPr>
                <w:i/>
                <w:sz w:val="16"/>
                <w:szCs w:val="16"/>
              </w:rPr>
              <w:t>Tél</w:t>
            </w:r>
            <w:r w:rsidRPr="00483323">
              <w:rPr>
                <w:i/>
                <w:sz w:val="16"/>
                <w:szCs w:val="16"/>
              </w:rPr>
              <w:t>: 0320446930).</w:t>
            </w:r>
          </w:p>
          <w:p w:rsidR="004019AE" w:rsidRDefault="004019AE" w:rsidP="00F624BA">
            <w:pPr>
              <w:contextualSpacing/>
              <w:rPr>
                <w:i/>
                <w:sz w:val="16"/>
                <w:szCs w:val="16"/>
              </w:rPr>
            </w:pPr>
          </w:p>
        </w:tc>
      </w:tr>
    </w:tbl>
    <w:p w:rsidR="0082077A" w:rsidRDefault="00CC14FE" w:rsidP="00F624BA">
      <w:pPr>
        <w:contextualSpacing/>
      </w:pPr>
    </w:p>
    <w:sectPr w:rsidR="0082077A">
      <w:type w:val="continuous"/>
      <w:pgSz w:w="11900" w:h="16840"/>
      <w:pgMar w:top="540" w:right="32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39CE"/>
    <w:multiLevelType w:val="hybridMultilevel"/>
    <w:tmpl w:val="806E88A2"/>
    <w:lvl w:ilvl="0" w:tplc="EB8E39CA">
      <w:start w:val="1"/>
      <w:numFmt w:val="decimal"/>
      <w:lvlText w:val="%1)"/>
      <w:lvlJc w:val="left"/>
      <w:pPr>
        <w:ind w:left="98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09" w:hanging="360"/>
      </w:pPr>
    </w:lvl>
    <w:lvl w:ilvl="2" w:tplc="040C001B" w:tentative="1">
      <w:start w:val="1"/>
      <w:numFmt w:val="lowerRoman"/>
      <w:lvlText w:val="%3."/>
      <w:lvlJc w:val="right"/>
      <w:pPr>
        <w:ind w:left="2429" w:hanging="180"/>
      </w:pPr>
    </w:lvl>
    <w:lvl w:ilvl="3" w:tplc="040C000F" w:tentative="1">
      <w:start w:val="1"/>
      <w:numFmt w:val="decimal"/>
      <w:lvlText w:val="%4."/>
      <w:lvlJc w:val="left"/>
      <w:pPr>
        <w:ind w:left="3149" w:hanging="360"/>
      </w:pPr>
    </w:lvl>
    <w:lvl w:ilvl="4" w:tplc="040C0019" w:tentative="1">
      <w:start w:val="1"/>
      <w:numFmt w:val="lowerLetter"/>
      <w:lvlText w:val="%5."/>
      <w:lvlJc w:val="left"/>
      <w:pPr>
        <w:ind w:left="3869" w:hanging="360"/>
      </w:pPr>
    </w:lvl>
    <w:lvl w:ilvl="5" w:tplc="040C001B" w:tentative="1">
      <w:start w:val="1"/>
      <w:numFmt w:val="lowerRoman"/>
      <w:lvlText w:val="%6."/>
      <w:lvlJc w:val="right"/>
      <w:pPr>
        <w:ind w:left="4589" w:hanging="180"/>
      </w:pPr>
    </w:lvl>
    <w:lvl w:ilvl="6" w:tplc="040C000F" w:tentative="1">
      <w:start w:val="1"/>
      <w:numFmt w:val="decimal"/>
      <w:lvlText w:val="%7."/>
      <w:lvlJc w:val="left"/>
      <w:pPr>
        <w:ind w:left="5309" w:hanging="360"/>
      </w:pPr>
    </w:lvl>
    <w:lvl w:ilvl="7" w:tplc="040C0019" w:tentative="1">
      <w:start w:val="1"/>
      <w:numFmt w:val="lowerLetter"/>
      <w:lvlText w:val="%8."/>
      <w:lvlJc w:val="left"/>
      <w:pPr>
        <w:ind w:left="6029" w:hanging="360"/>
      </w:pPr>
    </w:lvl>
    <w:lvl w:ilvl="8" w:tplc="040C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" w15:restartNumberingAfterBreak="0">
    <w:nsid w:val="400C52DC"/>
    <w:multiLevelType w:val="hybridMultilevel"/>
    <w:tmpl w:val="3BA0F4A6"/>
    <w:lvl w:ilvl="0" w:tplc="040C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44"/>
    <w:rsid w:val="00073469"/>
    <w:rsid w:val="000826BF"/>
    <w:rsid w:val="000F2EFC"/>
    <w:rsid w:val="00121817"/>
    <w:rsid w:val="001422B3"/>
    <w:rsid w:val="001F76A1"/>
    <w:rsid w:val="00280414"/>
    <w:rsid w:val="002E0D62"/>
    <w:rsid w:val="002F650E"/>
    <w:rsid w:val="0033575B"/>
    <w:rsid w:val="00363EAA"/>
    <w:rsid w:val="004019AE"/>
    <w:rsid w:val="00466A2E"/>
    <w:rsid w:val="00490388"/>
    <w:rsid w:val="00493244"/>
    <w:rsid w:val="004D2B9F"/>
    <w:rsid w:val="0050747E"/>
    <w:rsid w:val="00671BC4"/>
    <w:rsid w:val="006F6838"/>
    <w:rsid w:val="00730D32"/>
    <w:rsid w:val="009B7255"/>
    <w:rsid w:val="009C455E"/>
    <w:rsid w:val="00B64572"/>
    <w:rsid w:val="00CC14FE"/>
    <w:rsid w:val="00D25766"/>
    <w:rsid w:val="00DD6DEF"/>
    <w:rsid w:val="00EE3569"/>
    <w:rsid w:val="00F624BA"/>
    <w:rsid w:val="00F6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FADB"/>
  <w15:chartTrackingRefBased/>
  <w15:docId w15:val="{BE74D15F-66F4-47E2-BCBC-91D35794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F76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re1">
    <w:name w:val="heading 1"/>
    <w:basedOn w:val="Normal"/>
    <w:link w:val="Titre1Car"/>
    <w:uiPriority w:val="1"/>
    <w:qFormat/>
    <w:rsid w:val="001F76A1"/>
    <w:pPr>
      <w:ind w:left="629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1F76A1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F7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F76A1"/>
    <w:pPr>
      <w:ind w:left="629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1F76A1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F76A1"/>
    <w:rPr>
      <w:rFonts w:ascii="Times New Roman" w:eastAsia="Times New Roman" w:hAnsi="Times New Roman" w:cs="Times New Roman"/>
    </w:rPr>
  </w:style>
  <w:style w:type="table" w:styleId="Grilledutableau">
    <w:name w:val="Table Grid"/>
    <w:basedOn w:val="TableauNormal"/>
    <w:uiPriority w:val="59"/>
    <w:rsid w:val="001F76A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7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Lille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OUAFI Mahdi</dc:creator>
  <cp:keywords/>
  <dc:description/>
  <cp:lastModifiedBy>REGUEME Alexandre</cp:lastModifiedBy>
  <cp:revision>6</cp:revision>
  <dcterms:created xsi:type="dcterms:W3CDTF">2024-08-19T15:41:00Z</dcterms:created>
  <dcterms:modified xsi:type="dcterms:W3CDTF">2024-08-20T14:58:00Z</dcterms:modified>
</cp:coreProperties>
</file>